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7BB5" w14:textId="28473F18" w:rsidR="00AD1CD8" w:rsidRPr="00AD1CD8" w:rsidRDefault="00AD1CD8" w:rsidP="00AD1CD8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AD1CD8">
        <w:rPr>
          <w:rFonts w:ascii="方正小标宋简体" w:eastAsia="方正小标宋简体" w:hAnsi="宋体" w:cs="宋体" w:hint="eastAsia"/>
          <w:kern w:val="0"/>
          <w:sz w:val="44"/>
          <w:szCs w:val="44"/>
        </w:rPr>
        <w:t>机械科学研究总院集团有限公司</w:t>
      </w:r>
    </w:p>
    <w:p w14:paraId="411A3DF4" w14:textId="5D804AAF" w:rsidR="00AD1CD8" w:rsidRPr="00AD1CD8" w:rsidRDefault="00AD1CD8" w:rsidP="00AD1CD8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proofErr w:type="gramStart"/>
      <w:r w:rsidRPr="00AD1CD8">
        <w:rPr>
          <w:rFonts w:ascii="方正小标宋简体" w:eastAsia="方正小标宋简体" w:hAnsi="宋体" w:cs="宋体" w:hint="eastAsia"/>
          <w:kern w:val="0"/>
          <w:sz w:val="44"/>
          <w:szCs w:val="44"/>
        </w:rPr>
        <w:t>智慧党建</w:t>
      </w:r>
      <w:proofErr w:type="gramEnd"/>
      <w:r w:rsidRPr="00AD1CD8">
        <w:rPr>
          <w:rFonts w:ascii="方正小标宋简体" w:eastAsia="方正小标宋简体" w:hAnsi="宋体" w:cs="宋体" w:hint="eastAsia"/>
          <w:kern w:val="0"/>
          <w:sz w:val="44"/>
          <w:szCs w:val="44"/>
        </w:rPr>
        <w:t>系统项目招标公告</w:t>
      </w:r>
    </w:p>
    <w:p w14:paraId="195124F4" w14:textId="0C8220C9" w:rsidR="00AD1CD8" w:rsidRPr="00AD1CD8" w:rsidRDefault="00AD1CD8" w:rsidP="00AD1CD8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D1CD8">
        <w:rPr>
          <w:rFonts w:ascii="仿宋" w:eastAsia="仿宋" w:hAnsi="仿宋" w:cs="宋体"/>
          <w:kern w:val="0"/>
          <w:sz w:val="32"/>
          <w:szCs w:val="32"/>
        </w:rPr>
        <w:t>致投标申请人：</w:t>
      </w:r>
    </w:p>
    <w:p w14:paraId="59036813" w14:textId="500C8580" w:rsidR="00AD1CD8" w:rsidRPr="00AD1CD8" w:rsidRDefault="00AD1CD8" w:rsidP="00AD1CD8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机械科学研究总院集团有限公司</w:t>
      </w:r>
      <w:r w:rsidRPr="00AD1CD8">
        <w:rPr>
          <w:rFonts w:ascii="仿宋" w:eastAsia="仿宋" w:hAnsi="仿宋" w:cs="宋体"/>
          <w:kern w:val="0"/>
          <w:sz w:val="32"/>
          <w:szCs w:val="32"/>
        </w:rPr>
        <w:t>（项目实施人）的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智慧党建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系统</w:t>
      </w:r>
      <w:r w:rsidRPr="00AD1CD8">
        <w:rPr>
          <w:rFonts w:ascii="仿宋" w:eastAsia="仿宋" w:hAnsi="仿宋" w:cs="宋体"/>
          <w:kern w:val="0"/>
          <w:sz w:val="32"/>
          <w:szCs w:val="32"/>
        </w:rPr>
        <w:t>项目已被批准实施，现决定对该项目进行招标择优选定承包商。</w:t>
      </w:r>
    </w:p>
    <w:p w14:paraId="72BC8D05" w14:textId="464391CD" w:rsidR="00AD1CD8" w:rsidRPr="00AD1CD8" w:rsidRDefault="00AD1CD8" w:rsidP="00AD1CD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D1CD8">
        <w:rPr>
          <w:rFonts w:ascii="黑体" w:eastAsia="黑体" w:hAnsi="黑体" w:cs="宋体"/>
          <w:kern w:val="0"/>
          <w:sz w:val="32"/>
          <w:szCs w:val="32"/>
        </w:rPr>
        <w:t>一、本次招标项目的概况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5913"/>
      </w:tblGrid>
      <w:tr w:rsidR="00AD1CD8" w:rsidRPr="00AD1CD8" w14:paraId="0B1C4288" w14:textId="77777777" w:rsidTr="00554EBA">
        <w:trPr>
          <w:tblCellSpacing w:w="15" w:type="dxa"/>
        </w:trPr>
        <w:tc>
          <w:tcPr>
            <w:tcW w:w="2338" w:type="dxa"/>
            <w:vAlign w:val="center"/>
          </w:tcPr>
          <w:p w14:paraId="467AFD24" w14:textId="6442A4B5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 目 名 称：</w:t>
            </w:r>
          </w:p>
        </w:tc>
        <w:tc>
          <w:tcPr>
            <w:tcW w:w="5868" w:type="dxa"/>
            <w:vAlign w:val="center"/>
          </w:tcPr>
          <w:p w14:paraId="774E1F86" w14:textId="4721052D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机械总院集团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智慧党建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系统项目</w:t>
            </w:r>
          </w:p>
        </w:tc>
      </w:tr>
      <w:tr w:rsidR="00AD1CD8" w:rsidRPr="00AD1CD8" w14:paraId="3CE319BD" w14:textId="77777777" w:rsidTr="00554EBA">
        <w:trPr>
          <w:tblCellSpacing w:w="15" w:type="dxa"/>
        </w:trPr>
        <w:tc>
          <w:tcPr>
            <w:tcW w:w="2338" w:type="dxa"/>
            <w:vAlign w:val="center"/>
          </w:tcPr>
          <w:p w14:paraId="4A98AE39" w14:textId="2590B8B4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项 目 </w:t>
            </w:r>
            <w:proofErr w:type="gramStart"/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规</w:t>
            </w:r>
            <w:proofErr w:type="gramEnd"/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模：</w:t>
            </w:r>
          </w:p>
        </w:tc>
        <w:tc>
          <w:tcPr>
            <w:tcW w:w="5868" w:type="dxa"/>
            <w:vAlign w:val="center"/>
          </w:tcPr>
          <w:p w14:paraId="5E60A692" w14:textId="3C0A8D1C" w:rsid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智慧党建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系统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（见招标文件）</w:t>
            </w:r>
          </w:p>
        </w:tc>
      </w:tr>
      <w:tr w:rsidR="00AD1CD8" w:rsidRPr="00AD1CD8" w14:paraId="6A410D01" w14:textId="77777777" w:rsidTr="00554EBA">
        <w:trPr>
          <w:tblCellSpacing w:w="15" w:type="dxa"/>
        </w:trPr>
        <w:tc>
          <w:tcPr>
            <w:tcW w:w="2338" w:type="dxa"/>
            <w:vAlign w:val="center"/>
            <w:hideMark/>
          </w:tcPr>
          <w:p w14:paraId="56310FC8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招 标 </w:t>
            </w:r>
            <w:proofErr w:type="gramStart"/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范</w:t>
            </w:r>
            <w:proofErr w:type="gramEnd"/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围：</w:t>
            </w:r>
          </w:p>
        </w:tc>
        <w:tc>
          <w:tcPr>
            <w:tcW w:w="5868" w:type="dxa"/>
            <w:vAlign w:val="center"/>
            <w:hideMark/>
          </w:tcPr>
          <w:p w14:paraId="33374439" w14:textId="28B25E1E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智慧党建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系统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公开招标</w:t>
            </w:r>
          </w:p>
        </w:tc>
      </w:tr>
      <w:tr w:rsidR="00AD1CD8" w:rsidRPr="00AD1CD8" w14:paraId="141BD71D" w14:textId="77777777" w:rsidTr="00554EBA">
        <w:trPr>
          <w:tblCellSpacing w:w="15" w:type="dxa"/>
        </w:trPr>
        <w:tc>
          <w:tcPr>
            <w:tcW w:w="2338" w:type="dxa"/>
            <w:vAlign w:val="center"/>
            <w:hideMark/>
          </w:tcPr>
          <w:p w14:paraId="5C9CD872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标 段 划 分：</w:t>
            </w:r>
          </w:p>
        </w:tc>
        <w:tc>
          <w:tcPr>
            <w:tcW w:w="5868" w:type="dxa"/>
            <w:vAlign w:val="center"/>
            <w:hideMark/>
          </w:tcPr>
          <w:p w14:paraId="08287BA3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——</w:t>
            </w:r>
          </w:p>
        </w:tc>
      </w:tr>
      <w:tr w:rsidR="00AD1CD8" w:rsidRPr="00AD1CD8" w14:paraId="36609622" w14:textId="77777777" w:rsidTr="00554EBA">
        <w:trPr>
          <w:tblCellSpacing w:w="15" w:type="dxa"/>
        </w:trPr>
        <w:tc>
          <w:tcPr>
            <w:tcW w:w="2338" w:type="dxa"/>
            <w:vAlign w:val="center"/>
            <w:hideMark/>
          </w:tcPr>
          <w:p w14:paraId="0B181E2C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建 设 地 点：</w:t>
            </w:r>
          </w:p>
        </w:tc>
        <w:tc>
          <w:tcPr>
            <w:tcW w:w="5868" w:type="dxa"/>
            <w:vAlign w:val="center"/>
            <w:hideMark/>
          </w:tcPr>
          <w:p w14:paraId="374A3F06" w14:textId="74F78D66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北京市海淀区机械总院集团</w:t>
            </w:r>
          </w:p>
        </w:tc>
      </w:tr>
      <w:tr w:rsidR="00AD1CD8" w:rsidRPr="00AD1CD8" w14:paraId="47456FD2" w14:textId="77777777" w:rsidTr="00554EBA">
        <w:trPr>
          <w:tblCellSpacing w:w="15" w:type="dxa"/>
        </w:trPr>
        <w:tc>
          <w:tcPr>
            <w:tcW w:w="2338" w:type="dxa"/>
            <w:vAlign w:val="center"/>
            <w:hideMark/>
          </w:tcPr>
          <w:p w14:paraId="326C5EBC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计划开工日期：</w:t>
            </w:r>
          </w:p>
        </w:tc>
        <w:tc>
          <w:tcPr>
            <w:tcW w:w="5868" w:type="dxa"/>
            <w:vAlign w:val="center"/>
            <w:hideMark/>
          </w:tcPr>
          <w:p w14:paraId="027B179C" w14:textId="216F4F5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2021年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 w:rsidR="00554EBA">
              <w:rPr>
                <w:rFonts w:ascii="仿宋" w:eastAsia="仿宋" w:hAnsi="仿宋" w:cs="宋体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</w:p>
        </w:tc>
      </w:tr>
      <w:tr w:rsidR="00AD1CD8" w:rsidRPr="00AD1CD8" w14:paraId="7ED16176" w14:textId="77777777" w:rsidTr="00554EBA">
        <w:trPr>
          <w:tblCellSpacing w:w="15" w:type="dxa"/>
        </w:trPr>
        <w:tc>
          <w:tcPr>
            <w:tcW w:w="2338" w:type="dxa"/>
            <w:vAlign w:val="center"/>
            <w:hideMark/>
          </w:tcPr>
          <w:p w14:paraId="4DDFB550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工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期：</w:t>
            </w:r>
          </w:p>
        </w:tc>
        <w:tc>
          <w:tcPr>
            <w:tcW w:w="5868" w:type="dxa"/>
            <w:vAlign w:val="center"/>
            <w:hideMark/>
          </w:tcPr>
          <w:p w14:paraId="1A3BAFBB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90</w:t>
            </w:r>
            <w:proofErr w:type="gramStart"/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日历天</w:t>
            </w:r>
            <w:proofErr w:type="gramEnd"/>
          </w:p>
        </w:tc>
      </w:tr>
    </w:tbl>
    <w:p w14:paraId="4194E57A" w14:textId="77777777" w:rsidR="00AD1CD8" w:rsidRPr="00AD1CD8" w:rsidRDefault="00AD1CD8" w:rsidP="00AD1CD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D1CD8">
        <w:rPr>
          <w:rFonts w:ascii="黑体" w:eastAsia="黑体" w:hAnsi="黑体" w:cs="宋体"/>
          <w:kern w:val="0"/>
          <w:sz w:val="32"/>
          <w:szCs w:val="32"/>
        </w:rPr>
        <w:t>二、投标人资格</w:t>
      </w:r>
    </w:p>
    <w:p w14:paraId="376066B2" w14:textId="150382BD" w:rsidR="003264CA" w:rsidRPr="003264CA" w:rsidRDefault="003264CA" w:rsidP="003264CA">
      <w:pPr>
        <w:pStyle w:val="Default"/>
        <w:spacing w:line="360" w:lineRule="auto"/>
        <w:ind w:left="480" w:hangingChars="150" w:hanging="480"/>
        <w:rPr>
          <w:rFonts w:ascii="仿宋" w:eastAsia="仿宋" w:hAnsi="仿宋"/>
          <w:color w:val="auto"/>
          <w:sz w:val="32"/>
          <w:szCs w:val="32"/>
        </w:rPr>
      </w:pPr>
      <w:r w:rsidRPr="003264CA">
        <w:rPr>
          <w:rFonts w:ascii="仿宋" w:eastAsia="仿宋" w:hAnsi="仿宋" w:hint="eastAsia"/>
          <w:color w:val="auto"/>
          <w:sz w:val="32"/>
          <w:szCs w:val="32"/>
        </w:rPr>
        <w:t>1</w:t>
      </w:r>
      <w:r w:rsidRPr="003264CA">
        <w:rPr>
          <w:rFonts w:ascii="仿宋" w:eastAsia="仿宋" w:hAnsi="仿宋"/>
          <w:color w:val="auto"/>
          <w:sz w:val="32"/>
          <w:szCs w:val="32"/>
        </w:rPr>
        <w:t>.</w:t>
      </w:r>
      <w:r w:rsidRPr="003264CA">
        <w:rPr>
          <w:rFonts w:ascii="仿宋" w:eastAsia="仿宋" w:hAnsi="仿宋" w:hint="eastAsia"/>
          <w:color w:val="auto"/>
          <w:sz w:val="32"/>
          <w:szCs w:val="32"/>
        </w:rPr>
        <w:t>投标人注册资本在人民币</w:t>
      </w:r>
      <w:r w:rsidRPr="003264CA">
        <w:rPr>
          <w:rFonts w:ascii="仿宋" w:eastAsia="仿宋" w:hAnsi="仿宋"/>
          <w:color w:val="auto"/>
          <w:sz w:val="32"/>
          <w:szCs w:val="32"/>
        </w:rPr>
        <w:t>5</w:t>
      </w:r>
      <w:r w:rsidRPr="003264CA">
        <w:rPr>
          <w:rFonts w:ascii="仿宋" w:eastAsia="仿宋" w:hAnsi="仿宋" w:hint="eastAsia"/>
          <w:color w:val="auto"/>
          <w:sz w:val="32"/>
          <w:szCs w:val="32"/>
        </w:rPr>
        <w:t>00万元（含）以上</w:t>
      </w:r>
      <w:r w:rsidR="00554EBA">
        <w:rPr>
          <w:rFonts w:ascii="仿宋" w:eastAsia="仿宋" w:hAnsi="仿宋" w:hint="eastAsia"/>
          <w:color w:val="auto"/>
          <w:sz w:val="32"/>
          <w:szCs w:val="32"/>
        </w:rPr>
        <w:t>；</w:t>
      </w:r>
    </w:p>
    <w:p w14:paraId="46E03639" w14:textId="5C6ADC3E" w:rsidR="003264CA" w:rsidRPr="003264CA" w:rsidRDefault="003264CA" w:rsidP="003264CA">
      <w:pPr>
        <w:pStyle w:val="Default"/>
        <w:spacing w:line="360" w:lineRule="auto"/>
        <w:ind w:left="480" w:hangingChars="150" w:hanging="480"/>
        <w:rPr>
          <w:rFonts w:ascii="仿宋" w:eastAsia="仿宋" w:hAnsi="仿宋"/>
          <w:color w:val="auto"/>
          <w:sz w:val="32"/>
          <w:szCs w:val="32"/>
        </w:rPr>
      </w:pPr>
      <w:r w:rsidRPr="003264CA">
        <w:rPr>
          <w:rFonts w:ascii="仿宋" w:eastAsia="仿宋" w:hAnsi="仿宋"/>
          <w:color w:val="auto"/>
          <w:sz w:val="32"/>
          <w:szCs w:val="32"/>
        </w:rPr>
        <w:t>2.</w:t>
      </w:r>
      <w:r w:rsidRPr="003264CA">
        <w:rPr>
          <w:rFonts w:ascii="仿宋" w:eastAsia="仿宋" w:hAnsi="仿宋" w:hint="eastAsia"/>
          <w:color w:val="auto"/>
          <w:sz w:val="32"/>
          <w:szCs w:val="32"/>
        </w:rPr>
        <w:t>应拥有自主知识产权的软件，具有较高的实施开发和集</w:t>
      </w:r>
      <w:r w:rsidRPr="003264CA">
        <w:rPr>
          <w:rFonts w:ascii="仿宋" w:eastAsia="仿宋" w:hAnsi="仿宋" w:hint="eastAsia"/>
          <w:color w:val="auto"/>
          <w:sz w:val="32"/>
          <w:szCs w:val="32"/>
        </w:rPr>
        <w:lastRenderedPageBreak/>
        <w:t>成服务能力，且有系统集成资质；</w:t>
      </w:r>
    </w:p>
    <w:p w14:paraId="6966654D" w14:textId="6C2E284A" w:rsidR="003264CA" w:rsidRPr="003264CA" w:rsidRDefault="003264CA" w:rsidP="003264CA">
      <w:pPr>
        <w:pStyle w:val="Default"/>
        <w:spacing w:line="360" w:lineRule="auto"/>
        <w:ind w:left="480" w:hangingChars="150" w:hanging="480"/>
        <w:rPr>
          <w:rFonts w:ascii="仿宋" w:eastAsia="仿宋" w:hAnsi="仿宋"/>
          <w:color w:val="auto"/>
          <w:sz w:val="32"/>
          <w:szCs w:val="32"/>
        </w:rPr>
      </w:pPr>
      <w:r w:rsidRPr="003264CA">
        <w:rPr>
          <w:rFonts w:ascii="仿宋" w:eastAsia="仿宋" w:hAnsi="仿宋"/>
          <w:color w:val="auto"/>
          <w:sz w:val="32"/>
          <w:szCs w:val="32"/>
        </w:rPr>
        <w:t>3.</w:t>
      </w:r>
      <w:r w:rsidRPr="003264CA">
        <w:rPr>
          <w:rFonts w:ascii="仿宋" w:eastAsia="仿宋" w:hAnsi="仿宋" w:hint="eastAsia"/>
          <w:color w:val="auto"/>
          <w:sz w:val="32"/>
          <w:szCs w:val="32"/>
        </w:rPr>
        <w:t>具有大型企业集团党建信息化系统项目的实施案例。</w:t>
      </w:r>
    </w:p>
    <w:p w14:paraId="09CAEB52" w14:textId="541B4E18" w:rsidR="00AD1CD8" w:rsidRPr="00AD1CD8" w:rsidRDefault="0027249A" w:rsidP="00AD1CD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AD1CD8" w:rsidRPr="00AD1CD8">
        <w:rPr>
          <w:rFonts w:ascii="黑体" w:eastAsia="黑体" w:hAnsi="黑体" w:cs="宋体"/>
          <w:kern w:val="0"/>
          <w:sz w:val="32"/>
          <w:szCs w:val="32"/>
        </w:rPr>
        <w:t>、招标文件的获取</w:t>
      </w:r>
    </w:p>
    <w:p w14:paraId="48B267CE" w14:textId="556F93F5" w:rsidR="00AD1CD8" w:rsidRPr="00AD1CD8" w:rsidRDefault="00AD1CD8" w:rsidP="003264CA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D1CD8">
        <w:rPr>
          <w:rFonts w:ascii="仿宋" w:eastAsia="仿宋" w:hAnsi="仿宋" w:cs="宋体"/>
          <w:kern w:val="0"/>
          <w:sz w:val="32"/>
          <w:szCs w:val="32"/>
        </w:rPr>
        <w:t>请于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2021</w:t>
      </w:r>
      <w:r w:rsidRPr="00AD1CD8">
        <w:rPr>
          <w:rFonts w:ascii="仿宋" w:eastAsia="仿宋" w:hAnsi="仿宋" w:cs="宋体"/>
          <w:kern w:val="0"/>
          <w:sz w:val="32"/>
          <w:szCs w:val="32"/>
        </w:rPr>
        <w:t>年</w:t>
      </w:r>
      <w:r w:rsidR="003264CA">
        <w:rPr>
          <w:rFonts w:ascii="仿宋" w:eastAsia="仿宋" w:hAnsi="仿宋" w:cs="宋体"/>
          <w:kern w:val="0"/>
          <w:sz w:val="32"/>
          <w:szCs w:val="32"/>
          <w:u w:val="single"/>
        </w:rPr>
        <w:t>4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月</w:t>
      </w:r>
      <w:r w:rsidR="00AA2952">
        <w:rPr>
          <w:rFonts w:ascii="仿宋" w:eastAsia="仿宋" w:hAnsi="仿宋" w:cs="宋体"/>
          <w:kern w:val="0"/>
          <w:sz w:val="32"/>
          <w:szCs w:val="32"/>
          <w:u w:val="single"/>
        </w:rPr>
        <w:t>22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日至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2021</w:t>
      </w:r>
      <w:r w:rsidRPr="00AD1CD8">
        <w:rPr>
          <w:rFonts w:ascii="仿宋" w:eastAsia="仿宋" w:hAnsi="仿宋" w:cs="宋体"/>
          <w:kern w:val="0"/>
          <w:sz w:val="32"/>
          <w:szCs w:val="32"/>
        </w:rPr>
        <w:t>年</w:t>
      </w:r>
      <w:r w:rsidR="003264CA">
        <w:rPr>
          <w:rFonts w:ascii="仿宋" w:eastAsia="仿宋" w:hAnsi="仿宋" w:cs="宋体"/>
          <w:kern w:val="0"/>
          <w:sz w:val="32"/>
          <w:szCs w:val="32"/>
          <w:u w:val="single"/>
        </w:rPr>
        <w:t>4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月</w:t>
      </w:r>
      <w:r w:rsidR="00AA2952">
        <w:rPr>
          <w:rFonts w:ascii="仿宋" w:eastAsia="仿宋" w:hAnsi="仿宋" w:cs="宋体"/>
          <w:kern w:val="0"/>
          <w:sz w:val="32"/>
          <w:szCs w:val="32"/>
          <w:u w:val="single"/>
        </w:rPr>
        <w:t>29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日，每日上午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9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时至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12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时，下午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14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时至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17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时（北京时间，节假日除外），在（</w:t>
      </w:r>
      <w:r w:rsidR="003264CA">
        <w:rPr>
          <w:rFonts w:ascii="仿宋" w:eastAsia="仿宋" w:hAnsi="仿宋" w:cs="宋体" w:hint="eastAsia"/>
          <w:kern w:val="0"/>
          <w:sz w:val="32"/>
          <w:szCs w:val="32"/>
        </w:rPr>
        <w:t>北京市</w:t>
      </w:r>
      <w:proofErr w:type="gramStart"/>
      <w:r w:rsidR="003264CA">
        <w:rPr>
          <w:rFonts w:ascii="仿宋" w:eastAsia="仿宋" w:hAnsi="仿宋" w:cs="宋体" w:hint="eastAsia"/>
          <w:kern w:val="0"/>
          <w:sz w:val="32"/>
          <w:szCs w:val="32"/>
        </w:rPr>
        <w:t>海淀区首体</w:t>
      </w:r>
      <w:proofErr w:type="gramEnd"/>
      <w:r w:rsidR="003264CA">
        <w:rPr>
          <w:rFonts w:ascii="仿宋" w:eastAsia="仿宋" w:hAnsi="仿宋" w:cs="宋体" w:hint="eastAsia"/>
          <w:kern w:val="0"/>
          <w:sz w:val="32"/>
          <w:szCs w:val="32"/>
        </w:rPr>
        <w:t>南路2号</w:t>
      </w:r>
      <w:r w:rsidRPr="00AD1CD8">
        <w:rPr>
          <w:rFonts w:ascii="仿宋" w:eastAsia="仿宋" w:hAnsi="仿宋" w:cs="宋体"/>
          <w:kern w:val="0"/>
          <w:sz w:val="32"/>
          <w:szCs w:val="32"/>
        </w:rPr>
        <w:t>）购买招标文件。</w:t>
      </w:r>
    </w:p>
    <w:p w14:paraId="7F451A75" w14:textId="333F4E73" w:rsidR="00AD1CD8" w:rsidRPr="00AD1CD8" w:rsidRDefault="00AD1CD8" w:rsidP="003264CA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D1CD8">
        <w:rPr>
          <w:rFonts w:ascii="仿宋" w:eastAsia="仿宋" w:hAnsi="仿宋" w:cs="宋体"/>
          <w:kern w:val="0"/>
          <w:sz w:val="32"/>
          <w:szCs w:val="32"/>
        </w:rPr>
        <w:t>招标文件每套售价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1000</w:t>
      </w:r>
      <w:r w:rsidRPr="00AD1CD8">
        <w:rPr>
          <w:rFonts w:ascii="仿宋" w:eastAsia="仿宋" w:hAnsi="仿宋" w:cs="宋体"/>
          <w:kern w:val="0"/>
          <w:sz w:val="32"/>
          <w:szCs w:val="32"/>
        </w:rPr>
        <w:t>元，</w:t>
      </w:r>
      <w:r w:rsidR="0027249A">
        <w:rPr>
          <w:rFonts w:ascii="仿宋" w:eastAsia="仿宋" w:hAnsi="仿宋" w:cs="宋体" w:hint="eastAsia"/>
          <w:kern w:val="0"/>
          <w:sz w:val="32"/>
          <w:szCs w:val="32"/>
        </w:rPr>
        <w:t>按期递交标书者返还</w:t>
      </w:r>
      <w:r w:rsidRPr="00AD1CD8">
        <w:rPr>
          <w:rFonts w:ascii="仿宋" w:eastAsia="仿宋" w:hAnsi="仿宋" w:cs="宋体"/>
          <w:kern w:val="0"/>
          <w:sz w:val="32"/>
          <w:szCs w:val="32"/>
        </w:rPr>
        <w:t>。</w:t>
      </w:r>
    </w:p>
    <w:p w14:paraId="1914E56E" w14:textId="660B9ACF" w:rsidR="00AD1CD8" w:rsidRPr="00AD1CD8" w:rsidRDefault="00E426D1" w:rsidP="00AD1CD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AD1CD8" w:rsidRPr="00AD1CD8">
        <w:rPr>
          <w:rFonts w:ascii="黑体" w:eastAsia="黑体" w:hAnsi="黑体" w:cs="宋体"/>
          <w:kern w:val="0"/>
          <w:sz w:val="32"/>
          <w:szCs w:val="32"/>
        </w:rPr>
        <w:t>、投标文件的递交</w:t>
      </w:r>
    </w:p>
    <w:p w14:paraId="51B2683A" w14:textId="462D5AB0" w:rsidR="00AD1CD8" w:rsidRPr="00AD1CD8" w:rsidRDefault="00AD1CD8" w:rsidP="00554EBA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D1CD8">
        <w:rPr>
          <w:rFonts w:ascii="仿宋" w:eastAsia="仿宋" w:hAnsi="仿宋" w:cs="宋体"/>
          <w:kern w:val="0"/>
          <w:sz w:val="32"/>
          <w:szCs w:val="32"/>
        </w:rPr>
        <w:t>投标文件递交截止时间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2021</w:t>
      </w:r>
      <w:r w:rsidRPr="00AD1CD8">
        <w:rPr>
          <w:rFonts w:ascii="仿宋" w:eastAsia="仿宋" w:hAnsi="仿宋" w:cs="宋体"/>
          <w:kern w:val="0"/>
          <w:sz w:val="32"/>
          <w:szCs w:val="32"/>
        </w:rPr>
        <w:t>年</w:t>
      </w:r>
      <w:r w:rsidR="003264CA">
        <w:rPr>
          <w:rFonts w:ascii="仿宋" w:eastAsia="仿宋" w:hAnsi="仿宋" w:cs="宋体"/>
          <w:kern w:val="0"/>
          <w:sz w:val="32"/>
          <w:szCs w:val="32"/>
          <w:u w:val="single"/>
        </w:rPr>
        <w:t>5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月</w:t>
      </w:r>
      <w:r w:rsidR="003264CA">
        <w:rPr>
          <w:rFonts w:ascii="仿宋" w:eastAsia="仿宋" w:hAnsi="仿宋" w:cs="宋体"/>
          <w:kern w:val="0"/>
          <w:sz w:val="32"/>
          <w:szCs w:val="32"/>
          <w:u w:val="single"/>
        </w:rPr>
        <w:t>1</w:t>
      </w:r>
      <w:r w:rsidR="0027249A">
        <w:rPr>
          <w:rFonts w:ascii="仿宋" w:eastAsia="仿宋" w:hAnsi="仿宋" w:cs="宋体"/>
          <w:kern w:val="0"/>
          <w:sz w:val="32"/>
          <w:szCs w:val="32"/>
          <w:u w:val="single"/>
        </w:rPr>
        <w:t>0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日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09</w:t>
      </w:r>
      <w:r w:rsidRPr="00AD1CD8">
        <w:rPr>
          <w:rFonts w:ascii="仿宋" w:eastAsia="仿宋" w:hAnsi="仿宋" w:cs="宋体"/>
          <w:kern w:val="0"/>
          <w:sz w:val="32"/>
          <w:szCs w:val="32"/>
        </w:rPr>
        <w:t>时</w:t>
      </w:r>
      <w:r w:rsidRPr="00AD1CD8">
        <w:rPr>
          <w:rFonts w:ascii="仿宋" w:eastAsia="仿宋" w:hAnsi="仿宋" w:cs="宋体"/>
          <w:kern w:val="0"/>
          <w:sz w:val="32"/>
          <w:szCs w:val="32"/>
          <w:u w:val="single"/>
        </w:rPr>
        <w:t>30</w:t>
      </w:r>
      <w:r w:rsidRPr="00AD1CD8">
        <w:rPr>
          <w:rFonts w:ascii="仿宋" w:eastAsia="仿宋" w:hAnsi="仿宋" w:cs="宋体"/>
          <w:kern w:val="0"/>
          <w:sz w:val="32"/>
          <w:szCs w:val="32"/>
        </w:rPr>
        <w:t>分，地点</w:t>
      </w:r>
      <w:r w:rsidR="003264CA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北京市</w:t>
      </w:r>
      <w:proofErr w:type="gramStart"/>
      <w:r w:rsidR="003264CA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海淀区首体</w:t>
      </w:r>
      <w:proofErr w:type="gramEnd"/>
      <w:r w:rsidR="003264CA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南路2号</w:t>
      </w:r>
      <w:r w:rsidRPr="00AD1CD8">
        <w:rPr>
          <w:rFonts w:ascii="仿宋" w:eastAsia="仿宋" w:hAnsi="仿宋" w:cs="宋体"/>
          <w:kern w:val="0"/>
          <w:sz w:val="32"/>
          <w:szCs w:val="32"/>
        </w:rPr>
        <w:t>邮寄的投标文件以送达时间为准。</w:t>
      </w:r>
    </w:p>
    <w:p w14:paraId="44556CE9" w14:textId="131CDBDA" w:rsidR="00AD1CD8" w:rsidRPr="00AD1CD8" w:rsidRDefault="00E426D1" w:rsidP="00AD1CD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AD1CD8" w:rsidRPr="00AD1CD8">
        <w:rPr>
          <w:rFonts w:ascii="黑体" w:eastAsia="黑体" w:hAnsi="黑体" w:cs="宋体"/>
          <w:kern w:val="0"/>
          <w:sz w:val="32"/>
          <w:szCs w:val="32"/>
        </w:rPr>
        <w:t>、联系方式：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5219"/>
      </w:tblGrid>
      <w:tr w:rsidR="00AD1CD8" w:rsidRPr="00AD1CD8" w14:paraId="0F199884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1C3FF971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招 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标 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人：</w:t>
            </w:r>
          </w:p>
        </w:tc>
        <w:tc>
          <w:tcPr>
            <w:tcW w:w="5174" w:type="dxa"/>
            <w:vAlign w:val="center"/>
            <w:hideMark/>
          </w:tcPr>
          <w:p w14:paraId="5D5132E0" w14:textId="63F55843" w:rsidR="00AD1CD8" w:rsidRPr="00AD1CD8" w:rsidRDefault="003264CA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机械科学研究总院集团有限公司</w:t>
            </w:r>
          </w:p>
        </w:tc>
      </w:tr>
      <w:tr w:rsidR="00AD1CD8" w:rsidRPr="00AD1CD8" w14:paraId="3FB2E699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63FCAAF6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地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址：</w:t>
            </w:r>
          </w:p>
        </w:tc>
        <w:tc>
          <w:tcPr>
            <w:tcW w:w="5174" w:type="dxa"/>
            <w:vAlign w:val="center"/>
            <w:hideMark/>
          </w:tcPr>
          <w:p w14:paraId="6F37833E" w14:textId="577651AC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北京市</w:t>
            </w:r>
            <w:proofErr w:type="gramStart"/>
            <w:r w:rsidR="003264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海淀区首体</w:t>
            </w:r>
            <w:proofErr w:type="gramEnd"/>
            <w:r w:rsidR="003264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南路2号8</w:t>
            </w:r>
            <w:r w:rsidR="003264CA">
              <w:rPr>
                <w:rFonts w:ascii="仿宋" w:eastAsia="仿宋" w:hAnsi="仿宋" w:cs="宋体"/>
                <w:kern w:val="0"/>
                <w:sz w:val="32"/>
                <w:szCs w:val="32"/>
              </w:rPr>
              <w:t>02</w:t>
            </w:r>
            <w:r w:rsidR="003264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室</w:t>
            </w:r>
          </w:p>
        </w:tc>
      </w:tr>
      <w:tr w:rsidR="00AD1CD8" w:rsidRPr="00AD1CD8" w14:paraId="6FB35169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4D4545D6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邮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编：</w:t>
            </w:r>
          </w:p>
        </w:tc>
        <w:tc>
          <w:tcPr>
            <w:tcW w:w="5174" w:type="dxa"/>
            <w:vAlign w:val="center"/>
            <w:hideMark/>
          </w:tcPr>
          <w:p w14:paraId="7594FCCE" w14:textId="286FD02A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10</w:t>
            </w:r>
            <w:r w:rsidR="003264CA">
              <w:rPr>
                <w:rFonts w:ascii="仿宋" w:eastAsia="仿宋" w:hAnsi="仿宋" w:cs="宋体"/>
                <w:kern w:val="0"/>
                <w:sz w:val="32"/>
                <w:szCs w:val="32"/>
              </w:rPr>
              <w:t>0044</w:t>
            </w:r>
          </w:p>
        </w:tc>
      </w:tr>
      <w:tr w:rsidR="00AD1CD8" w:rsidRPr="00AD1CD8" w14:paraId="67E24735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4D471C9C" w14:textId="5AAB318C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联 </w:t>
            </w:r>
            <w:r w:rsidR="003264CA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系</w:t>
            </w:r>
            <w:r w:rsidR="003264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人：</w:t>
            </w:r>
          </w:p>
        </w:tc>
        <w:tc>
          <w:tcPr>
            <w:tcW w:w="5174" w:type="dxa"/>
            <w:vAlign w:val="center"/>
            <w:hideMark/>
          </w:tcPr>
          <w:p w14:paraId="3C216311" w14:textId="72DAACF9" w:rsidR="00AD1CD8" w:rsidRPr="00AD1CD8" w:rsidRDefault="003264CA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张女士 </w:t>
            </w:r>
            <w:r w:rsidR="00AD1CD8"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138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10932434</w:t>
            </w:r>
          </w:p>
        </w:tc>
      </w:tr>
      <w:tr w:rsidR="00AD1CD8" w:rsidRPr="00AD1CD8" w14:paraId="5D97912B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7D3FCA53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传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真：</w:t>
            </w:r>
          </w:p>
        </w:tc>
        <w:tc>
          <w:tcPr>
            <w:tcW w:w="5174" w:type="dxa"/>
            <w:vAlign w:val="center"/>
            <w:hideMark/>
          </w:tcPr>
          <w:p w14:paraId="1341C7B8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——</w:t>
            </w:r>
          </w:p>
        </w:tc>
      </w:tr>
      <w:tr w:rsidR="00AD1CD8" w:rsidRPr="00AD1CD8" w14:paraId="2BA881CC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1AA908B9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电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子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邮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箱 ：</w:t>
            </w:r>
          </w:p>
        </w:tc>
        <w:tc>
          <w:tcPr>
            <w:tcW w:w="5174" w:type="dxa"/>
            <w:vAlign w:val="center"/>
            <w:hideMark/>
          </w:tcPr>
          <w:p w14:paraId="61C05C79" w14:textId="117602F0" w:rsidR="00AD1CD8" w:rsidRPr="00AD1CD8" w:rsidRDefault="003264CA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47054043</w:t>
            </w:r>
            <w:r w:rsidR="00AD1CD8"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@qq.com</w:t>
            </w:r>
          </w:p>
        </w:tc>
      </w:tr>
      <w:tr w:rsidR="00AD1CD8" w:rsidRPr="00AD1CD8" w14:paraId="572358F2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7A8841E7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网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址：</w:t>
            </w:r>
          </w:p>
        </w:tc>
        <w:tc>
          <w:tcPr>
            <w:tcW w:w="5174" w:type="dxa"/>
            <w:vAlign w:val="center"/>
            <w:hideMark/>
          </w:tcPr>
          <w:p w14:paraId="5855301B" w14:textId="09C40D54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www.</w:t>
            </w:r>
            <w:r w:rsidR="003264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cam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.com.cn</w:t>
            </w:r>
          </w:p>
        </w:tc>
      </w:tr>
      <w:tr w:rsidR="00AD1CD8" w:rsidRPr="00AD1CD8" w14:paraId="15B760C5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02180D4A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开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户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银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行 ：</w:t>
            </w:r>
          </w:p>
        </w:tc>
        <w:tc>
          <w:tcPr>
            <w:tcW w:w="5174" w:type="dxa"/>
            <w:vAlign w:val="center"/>
            <w:hideMark/>
          </w:tcPr>
          <w:p w14:paraId="6FC28D65" w14:textId="01E95897" w:rsidR="00AD1CD8" w:rsidRPr="00AD1CD8" w:rsidRDefault="00554EBA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工行百万庄支行</w:t>
            </w:r>
          </w:p>
        </w:tc>
      </w:tr>
      <w:tr w:rsidR="00AD1CD8" w:rsidRPr="00AD1CD8" w14:paraId="7F63B293" w14:textId="77777777" w:rsidTr="003264CA">
        <w:trPr>
          <w:tblCellSpacing w:w="15" w:type="dxa"/>
        </w:trPr>
        <w:tc>
          <w:tcPr>
            <w:tcW w:w="3042" w:type="dxa"/>
            <w:vAlign w:val="center"/>
            <w:hideMark/>
          </w:tcPr>
          <w:p w14:paraId="37082089" w14:textId="77777777" w:rsidR="00AD1CD8" w:rsidRPr="00AD1CD8" w:rsidRDefault="00AD1CD8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>账</w:t>
            </w:r>
            <w:r w:rsidRPr="00AD1CD8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</w:t>
            </w:r>
            <w:r w:rsidRPr="00AD1CD8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号：</w:t>
            </w:r>
          </w:p>
        </w:tc>
        <w:tc>
          <w:tcPr>
            <w:tcW w:w="5174" w:type="dxa"/>
            <w:vAlign w:val="center"/>
            <w:hideMark/>
          </w:tcPr>
          <w:p w14:paraId="4DD4FFBC" w14:textId="4EB28D00" w:rsidR="00AD1CD8" w:rsidRPr="00AD1CD8" w:rsidRDefault="00554EBA" w:rsidP="00AD1CD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0200001409089015618</w:t>
            </w:r>
          </w:p>
        </w:tc>
      </w:tr>
    </w:tbl>
    <w:p w14:paraId="4BA5AEF3" w14:textId="77777777" w:rsidR="001A2FC4" w:rsidRPr="00AD1CD8" w:rsidRDefault="001A2FC4">
      <w:pPr>
        <w:rPr>
          <w:rFonts w:ascii="仿宋" w:eastAsia="仿宋" w:hAnsi="仿宋"/>
          <w:sz w:val="32"/>
          <w:szCs w:val="32"/>
        </w:rPr>
      </w:pPr>
    </w:p>
    <w:sectPr w:rsidR="001A2FC4" w:rsidRPr="00AD1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3761" w14:textId="77777777" w:rsidR="001F770F" w:rsidRDefault="001F770F" w:rsidP="00AD1CD8">
      <w:r>
        <w:separator/>
      </w:r>
    </w:p>
  </w:endnote>
  <w:endnote w:type="continuationSeparator" w:id="0">
    <w:p w14:paraId="032BAD6E" w14:textId="77777777" w:rsidR="001F770F" w:rsidRDefault="001F770F" w:rsidP="00AD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BDA9" w14:textId="77777777" w:rsidR="001F770F" w:rsidRDefault="001F770F" w:rsidP="00AD1CD8">
      <w:r>
        <w:separator/>
      </w:r>
    </w:p>
  </w:footnote>
  <w:footnote w:type="continuationSeparator" w:id="0">
    <w:p w14:paraId="711399E2" w14:textId="77777777" w:rsidR="001F770F" w:rsidRDefault="001F770F" w:rsidP="00AD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82"/>
    <w:rsid w:val="001A2FC4"/>
    <w:rsid w:val="001F770F"/>
    <w:rsid w:val="0027249A"/>
    <w:rsid w:val="003264CA"/>
    <w:rsid w:val="00355682"/>
    <w:rsid w:val="00385A07"/>
    <w:rsid w:val="004716E5"/>
    <w:rsid w:val="004A07C6"/>
    <w:rsid w:val="004D35D1"/>
    <w:rsid w:val="004F2606"/>
    <w:rsid w:val="00554EBA"/>
    <w:rsid w:val="005F1FB9"/>
    <w:rsid w:val="008950C5"/>
    <w:rsid w:val="009B2E37"/>
    <w:rsid w:val="009B31BB"/>
    <w:rsid w:val="00AA2952"/>
    <w:rsid w:val="00AD1CD8"/>
    <w:rsid w:val="00B058E2"/>
    <w:rsid w:val="00C36758"/>
    <w:rsid w:val="00DC461C"/>
    <w:rsid w:val="00E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E4A38"/>
  <w15:chartTrackingRefBased/>
  <w15:docId w15:val="{DEE4C3E4-6D0A-40E5-A660-79087AF6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C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CD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1C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D1CD8"/>
    <w:rPr>
      <w:b/>
      <w:bCs/>
    </w:rPr>
  </w:style>
  <w:style w:type="paragraph" w:customStyle="1" w:styleId="Default">
    <w:name w:val="Default"/>
    <w:qFormat/>
    <w:rsid w:val="003264C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晓惠</dc:creator>
  <cp:keywords/>
  <dc:description/>
  <cp:lastModifiedBy>张 晓惠</cp:lastModifiedBy>
  <cp:revision>5</cp:revision>
  <dcterms:created xsi:type="dcterms:W3CDTF">2021-04-21T08:40:00Z</dcterms:created>
  <dcterms:modified xsi:type="dcterms:W3CDTF">2021-04-21T09:24:00Z</dcterms:modified>
</cp:coreProperties>
</file>